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0504" w:rsidRPr="003A0504" w:rsidRDefault="00D1263B" w:rsidP="00E80418">
      <w:pPr>
        <w:spacing w:after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LINGUAGEM PROFÉTICA</w:t>
      </w:r>
    </w:p>
    <w:p w:rsidR="00BC4525" w:rsidRPr="003A0504" w:rsidRDefault="00BC4525" w:rsidP="00E80418">
      <w:pPr>
        <w:spacing w:after="240"/>
        <w:rPr>
          <w:rFonts w:ascii="Arial" w:hAnsi="Arial" w:cs="Arial"/>
        </w:rPr>
      </w:pPr>
      <w:r w:rsidRPr="003A0504">
        <w:rPr>
          <w:rFonts w:ascii="Arial" w:hAnsi="Arial" w:cs="Arial"/>
          <w:b/>
          <w:bCs/>
        </w:rPr>
        <w:t>Texto base.</w:t>
      </w:r>
      <w:r w:rsidRPr="003A0504">
        <w:rPr>
          <w:rFonts w:ascii="Arial" w:hAnsi="Arial" w:cs="Arial"/>
        </w:rPr>
        <w:t xml:space="preserve"> </w:t>
      </w:r>
      <w:r w:rsidR="00D1263B" w:rsidRPr="00D1263B">
        <w:rPr>
          <w:rFonts w:ascii="Arial" w:hAnsi="Arial" w:cs="Arial"/>
        </w:rPr>
        <w:t>O homem bom tira coisas boas do bom tesouro que está em seu coração, e o homem mau tira coisas más do mal que está em seu coração, porque a sua boca fala do que está cheio o coração.</w:t>
      </w:r>
      <w:r w:rsidR="00D1263B">
        <w:rPr>
          <w:rFonts w:ascii="Arial" w:hAnsi="Arial" w:cs="Arial"/>
        </w:rPr>
        <w:t xml:space="preserve"> (</w:t>
      </w:r>
      <w:r w:rsidR="00D1263B" w:rsidRPr="00D1263B">
        <w:rPr>
          <w:rFonts w:ascii="Arial" w:hAnsi="Arial" w:cs="Arial"/>
        </w:rPr>
        <w:t>Lucas 6:45</w:t>
      </w:r>
      <w:r w:rsidRPr="003A0504">
        <w:rPr>
          <w:rFonts w:ascii="Arial" w:hAnsi="Arial" w:cs="Arial"/>
        </w:rPr>
        <w:t>)</w:t>
      </w:r>
      <w:r w:rsidR="009A0574" w:rsidRPr="003A0504">
        <w:rPr>
          <w:rFonts w:ascii="Arial" w:hAnsi="Arial" w:cs="Arial"/>
        </w:rPr>
        <w:t>.</w:t>
      </w:r>
    </w:p>
    <w:p w:rsidR="000A2FB9" w:rsidRDefault="00BC4525" w:rsidP="00E80418">
      <w:pPr>
        <w:pStyle w:val="Corpodetexto"/>
        <w:spacing w:line="240" w:lineRule="auto"/>
        <w:ind w:firstLine="0"/>
        <w:rPr>
          <w:rFonts w:cs="Arial"/>
        </w:rPr>
      </w:pPr>
      <w:r w:rsidRPr="003A0504">
        <w:rPr>
          <w:rFonts w:cs="Arial"/>
          <w:b/>
          <w:bCs/>
        </w:rPr>
        <w:t>Introdução.</w:t>
      </w:r>
      <w:r w:rsidR="004C7943">
        <w:rPr>
          <w:rFonts w:cs="Arial"/>
        </w:rPr>
        <w:t xml:space="preserve"> É de conhecimento geral a importância de termos uma visão</w:t>
      </w:r>
      <w:r w:rsidR="004C7943" w:rsidRPr="003A0504">
        <w:rPr>
          <w:rFonts w:cs="Arial"/>
        </w:rPr>
        <w:t xml:space="preserve"> positiva</w:t>
      </w:r>
      <w:r w:rsidR="004C7943">
        <w:rPr>
          <w:rFonts w:cs="Arial"/>
        </w:rPr>
        <w:t xml:space="preserve"> da vida. </w:t>
      </w:r>
      <w:r w:rsidR="000A2FB9">
        <w:rPr>
          <w:rFonts w:cs="Arial"/>
        </w:rPr>
        <w:t xml:space="preserve">Expressões culturais como: “quem canta seus males espanta”; “é pra frente que se anda”; e “é preciso ver o copo quase cheio e não quase vazio”, são algumas </w:t>
      </w:r>
      <w:r w:rsidR="000A2FB9" w:rsidRPr="000A2FB9">
        <w:rPr>
          <w:rFonts w:cs="Arial"/>
        </w:rPr>
        <w:t>demonstrações do valor que damos à visão positiva.</w:t>
      </w:r>
      <w:r w:rsidR="000A2FB9">
        <w:rPr>
          <w:rFonts w:cs="Arial"/>
        </w:rPr>
        <w:t xml:space="preserve"> Em tempos difíceis, sempre é bom falarmos um pouco mais sobre termos uma visão de possibilidades, visão positiva</w:t>
      </w:r>
      <w:r w:rsidR="00D1263B">
        <w:rPr>
          <w:rFonts w:cs="Arial"/>
        </w:rPr>
        <w:t>, linguagem profética</w:t>
      </w:r>
      <w:r w:rsidR="000A2FB9">
        <w:rPr>
          <w:rFonts w:cs="Arial"/>
        </w:rPr>
        <w:t>.</w:t>
      </w:r>
      <w:r w:rsidR="00D1263B">
        <w:rPr>
          <w:rFonts w:cs="Arial"/>
        </w:rPr>
        <w:t xml:space="preserve"> A bíblia diz que “</w:t>
      </w:r>
      <w:r w:rsidR="00D1263B" w:rsidRPr="00D1263B">
        <w:rPr>
          <w:rFonts w:cs="Arial"/>
        </w:rPr>
        <w:t>Deus habita n</w:t>
      </w:r>
      <w:r w:rsidR="00D1263B">
        <w:rPr>
          <w:rFonts w:cs="Arial"/>
        </w:rPr>
        <w:t>o meio dos louvores.” (</w:t>
      </w:r>
      <w:proofErr w:type="spellStart"/>
      <w:r w:rsidR="00D1263B">
        <w:rPr>
          <w:rFonts w:cs="Arial"/>
        </w:rPr>
        <w:t>Sl</w:t>
      </w:r>
      <w:proofErr w:type="spellEnd"/>
      <w:r w:rsidR="00D1263B">
        <w:rPr>
          <w:rFonts w:cs="Arial"/>
        </w:rPr>
        <w:t xml:space="preserve"> 22.3). Se Deus habita em meio a palavras de louvor, linguagem profética, palavras positivas, onde o inimigo habita? Em meio a reclamações, murmurações, linguagem negativa.</w:t>
      </w:r>
    </w:p>
    <w:p w:rsidR="000A2FB9" w:rsidRPr="000A2FB9" w:rsidRDefault="000A2FB9" w:rsidP="00E80418">
      <w:pPr>
        <w:pStyle w:val="Corpodetexto"/>
        <w:spacing w:line="240" w:lineRule="auto"/>
        <w:ind w:left="0" w:firstLine="0"/>
        <w:rPr>
          <w:rFonts w:cs="Arial"/>
        </w:rPr>
      </w:pPr>
      <w:r>
        <w:rPr>
          <w:rFonts w:cs="Arial"/>
          <w:b/>
          <w:bCs/>
        </w:rPr>
        <w:t>1 A visão positiva faz bem pra saúde.</w:t>
      </w:r>
      <w:r w:rsidRPr="000A2FB9">
        <w:rPr>
          <w:rFonts w:cs="Arial"/>
        </w:rPr>
        <w:t xml:space="preserve"> </w:t>
      </w:r>
    </w:p>
    <w:p w:rsidR="000A2FB9" w:rsidRDefault="000A2FB9" w:rsidP="00E80418">
      <w:pPr>
        <w:pStyle w:val="Corpodetexto"/>
        <w:spacing w:line="240" w:lineRule="auto"/>
        <w:ind w:firstLine="0"/>
        <w:rPr>
          <w:rFonts w:cs="Arial"/>
        </w:rPr>
      </w:pPr>
      <w:r>
        <w:rPr>
          <w:rFonts w:cs="Arial"/>
        </w:rPr>
        <w:t>Uma pessoa que cultiva uma visão positiva da vida</w:t>
      </w:r>
      <w:r w:rsidR="00D1093D">
        <w:rPr>
          <w:rFonts w:cs="Arial"/>
        </w:rPr>
        <w:t>,</w:t>
      </w:r>
      <w:r>
        <w:rPr>
          <w:rFonts w:cs="Arial"/>
        </w:rPr>
        <w:t xml:space="preserve"> é fácil de se relacionar, adoece menos e se adoecer, se recupera mais rápido. Nesta afirmação, tanto a ciência quanto a bíblia concordam. </w:t>
      </w:r>
      <w:r w:rsidR="00D1093D">
        <w:rPr>
          <w:rFonts w:cs="Arial"/>
        </w:rPr>
        <w:t>A bíblia diz que “</w:t>
      </w:r>
      <w:r w:rsidRPr="000A2FB9">
        <w:rPr>
          <w:rFonts w:cs="Arial"/>
        </w:rPr>
        <w:t>Os olhos são como uma luz para o corpo: quando os olhos de você são bons, todo o seu corpo fica cheio de luz. Porém, se os seus olhos forem maus, o seu corpo ficará cheio de escuridão.</w:t>
      </w:r>
      <w:r w:rsidR="00D1093D">
        <w:rPr>
          <w:rFonts w:cs="Arial"/>
        </w:rPr>
        <w:t xml:space="preserve"> </w:t>
      </w:r>
      <w:r w:rsidR="00D1093D" w:rsidRPr="003A0504">
        <w:rPr>
          <w:rFonts w:cs="Arial"/>
        </w:rPr>
        <w:t xml:space="preserve">(BÍBLIA, </w:t>
      </w:r>
      <w:r w:rsidR="00D1093D" w:rsidRPr="000A2FB9">
        <w:rPr>
          <w:rFonts w:cs="Arial"/>
        </w:rPr>
        <w:t>Lucas 11</w:t>
      </w:r>
      <w:r w:rsidR="00D1093D">
        <w:rPr>
          <w:rFonts w:cs="Arial"/>
        </w:rPr>
        <w:t xml:space="preserve">, </w:t>
      </w:r>
      <w:r w:rsidR="00D1093D" w:rsidRPr="000A2FB9">
        <w:rPr>
          <w:rFonts w:cs="Arial"/>
        </w:rPr>
        <w:t>34</w:t>
      </w:r>
      <w:r w:rsidR="00D1093D" w:rsidRPr="003A0504">
        <w:rPr>
          <w:rFonts w:cs="Arial"/>
        </w:rPr>
        <w:t>).</w:t>
      </w:r>
      <w:r w:rsidR="00D1093D">
        <w:rPr>
          <w:rFonts w:cs="Arial"/>
        </w:rPr>
        <w:t xml:space="preserve"> Interpretando estas palavras de Jesus, podemos dizer que a visão negativa impacta a vida diretamente, traz trevas sobre a vida.</w:t>
      </w:r>
    </w:p>
    <w:p w:rsidR="00533455" w:rsidRDefault="00D1093D" w:rsidP="00E80418">
      <w:pPr>
        <w:pStyle w:val="Corpodetexto"/>
        <w:spacing w:line="240" w:lineRule="auto"/>
        <w:rPr>
          <w:rFonts w:cs="Arial"/>
        </w:rPr>
      </w:pPr>
      <w:r>
        <w:rPr>
          <w:rFonts w:cs="Arial"/>
        </w:rPr>
        <w:t>Uma pesquisa</w:t>
      </w:r>
      <w:r>
        <w:rPr>
          <w:rStyle w:val="Refdenotaderodap"/>
          <w:rFonts w:cs="Arial"/>
        </w:rPr>
        <w:footnoteReference w:id="1"/>
      </w:r>
      <w:r>
        <w:rPr>
          <w:rFonts w:cs="Arial"/>
        </w:rPr>
        <w:t xml:space="preserve"> americana mostrou que a</w:t>
      </w:r>
      <w:r w:rsidRPr="00D1093D">
        <w:rPr>
          <w:rFonts w:cs="Arial"/>
        </w:rPr>
        <w:t>s influências dos pensamentos e emoções</w:t>
      </w:r>
      <w:r>
        <w:rPr>
          <w:rFonts w:cs="Arial"/>
        </w:rPr>
        <w:t xml:space="preserve"> sobre a </w:t>
      </w:r>
      <w:r w:rsidRPr="00D1093D">
        <w:rPr>
          <w:rFonts w:cs="Arial"/>
        </w:rPr>
        <w:t xml:space="preserve">saúde são mais </w:t>
      </w:r>
      <w:r w:rsidR="00533455" w:rsidRPr="00D1093D">
        <w:rPr>
          <w:rFonts w:cs="Arial"/>
        </w:rPr>
        <w:t>expressivas</w:t>
      </w:r>
      <w:r w:rsidRPr="00D1093D">
        <w:rPr>
          <w:rFonts w:cs="Arial"/>
        </w:rPr>
        <w:t xml:space="preserve"> do que </w:t>
      </w:r>
      <w:r w:rsidR="00533455">
        <w:rPr>
          <w:rFonts w:cs="Arial"/>
        </w:rPr>
        <w:t>muitos imaginam</w:t>
      </w:r>
      <w:r w:rsidRPr="00D1093D">
        <w:rPr>
          <w:rFonts w:cs="Arial"/>
        </w:rPr>
        <w:t xml:space="preserve">. </w:t>
      </w:r>
      <w:r w:rsidR="00533455">
        <w:rPr>
          <w:rFonts w:cs="Arial"/>
        </w:rPr>
        <w:t>Estar bem fisicamente, mentalmente e espiritualmente define nossa saúde no corpo, no nosso organismo. O Dr. Victor Sorrentino diz o seguinte sobre a pesquisadora e sua pesquisa:</w:t>
      </w:r>
    </w:p>
    <w:p w:rsidR="00533455" w:rsidRDefault="00533455" w:rsidP="00E80418">
      <w:pPr>
        <w:pStyle w:val="Citao"/>
      </w:pPr>
      <w:r>
        <w:t xml:space="preserve">“Ela </w:t>
      </w:r>
      <w:r w:rsidRPr="00533455">
        <w:t>estudou a vida de 70 mil enfermeiros nos Estados Unidos e descobriu que a vida útil dos mais otimistas é até 15% mais longa entre os otimistas.</w:t>
      </w:r>
      <w:r>
        <w:t xml:space="preserve"> </w:t>
      </w:r>
      <w:r w:rsidRPr="00533455">
        <w:t>Em 2003, um outro estudo americano também comprovou o poder do pensamento positivo para a saúde física. Cerca de 300 pacientes infectados com o vírus do resfriado foram observados durante 5 dias.</w:t>
      </w:r>
      <w:r>
        <w:t xml:space="preserve"> </w:t>
      </w:r>
      <w:r w:rsidRPr="00533455">
        <w:t>Os voluntários com visão mais positiva da vida</w:t>
      </w:r>
      <w:r w:rsidR="00EF754F">
        <w:t>,</w:t>
      </w:r>
      <w:r w:rsidRPr="00533455">
        <w:t xml:space="preserve"> eram três vezes menos propensos a sofrer com os sintomas, em relação àqueles de visão mais negativa. Isso porque a maneira como cada paciente se sentiu impactou diretamente a sua imunidade.</w:t>
      </w:r>
      <w:r>
        <w:t xml:space="preserve"> </w:t>
      </w:r>
      <w:r w:rsidRPr="00533455">
        <w:t>Ao manter pensamentos mais pessimistas, os níveis de estresse crônico são muito maiores, atrapalhando a regulação dos hormônios em todo o organismo. Assim, o corpo esgota as substâncias químicas responsáveis pela produção dos hormônios de bem-estar, inclusive conduzindo ao envelhecimento precoce</w:t>
      </w:r>
      <w:r w:rsidR="00CE4439">
        <w:t>”</w:t>
      </w:r>
      <w:r w:rsidRPr="00533455">
        <w:t>.</w:t>
      </w:r>
      <w:r>
        <w:t xml:space="preserve"> (SORRENTINO, 2020, online)</w:t>
      </w:r>
    </w:p>
    <w:p w:rsidR="00533455" w:rsidRDefault="00533455" w:rsidP="00E80418">
      <w:pPr>
        <w:pStyle w:val="Corpodetexto"/>
        <w:spacing w:line="240" w:lineRule="auto"/>
        <w:rPr>
          <w:rFonts w:cs="Arial"/>
        </w:rPr>
      </w:pPr>
      <w:r>
        <w:rPr>
          <w:rFonts w:cs="Arial"/>
        </w:rPr>
        <w:t>Os resultados constatados envolvem viver mais e melhor. É exatamente isto que queremos</w:t>
      </w:r>
      <w:r w:rsidR="0084319D">
        <w:rPr>
          <w:rFonts w:cs="Arial"/>
        </w:rPr>
        <w:t>, v</w:t>
      </w:r>
      <w:r>
        <w:rPr>
          <w:rFonts w:cs="Arial"/>
        </w:rPr>
        <w:t>iver mais e com mais qualidade de vida. Não deixe os problemas que estão acontecendo com você, sua família, ou na sociedade impactar sua visão de vida a ponto de você desenvolver e sustentar uma visão negativa</w:t>
      </w:r>
      <w:r w:rsidR="0084319D">
        <w:rPr>
          <w:rFonts w:cs="Arial"/>
        </w:rPr>
        <w:t>. Isto</w:t>
      </w:r>
      <w:r>
        <w:rPr>
          <w:rFonts w:cs="Arial"/>
        </w:rPr>
        <w:t xml:space="preserve"> só te trará mais problemas. Seja positivo</w:t>
      </w:r>
      <w:r w:rsidR="00CE4439">
        <w:rPr>
          <w:rFonts w:cs="Arial"/>
        </w:rPr>
        <w:t>!</w:t>
      </w:r>
    </w:p>
    <w:p w:rsidR="0084319D" w:rsidRPr="000A2FB9" w:rsidRDefault="0084319D" w:rsidP="00E80418">
      <w:pPr>
        <w:pStyle w:val="Corpodetexto"/>
        <w:spacing w:line="240" w:lineRule="auto"/>
        <w:ind w:left="0" w:firstLine="0"/>
        <w:rPr>
          <w:rFonts w:cs="Arial"/>
        </w:rPr>
      </w:pPr>
      <w:r>
        <w:rPr>
          <w:rFonts w:cs="Arial"/>
          <w:b/>
          <w:bCs/>
        </w:rPr>
        <w:t>2 Alinhando a minha vida com a visão positiva bíblica</w:t>
      </w:r>
    </w:p>
    <w:p w:rsidR="00EB7F68" w:rsidRDefault="0084319D" w:rsidP="00E80418">
      <w:pPr>
        <w:pStyle w:val="Corpodetexto"/>
        <w:spacing w:line="240" w:lineRule="auto"/>
        <w:ind w:firstLine="0"/>
        <w:rPr>
          <w:rFonts w:cs="Arial"/>
        </w:rPr>
      </w:pPr>
      <w:r>
        <w:rPr>
          <w:rFonts w:cs="Arial"/>
        </w:rPr>
        <w:t xml:space="preserve">É importante diferenciarmos a visão positiva bíblica da visão positiva filosófica de </w:t>
      </w:r>
      <w:r w:rsidR="00EB7F68">
        <w:rPr>
          <w:rFonts w:cs="Arial"/>
        </w:rPr>
        <w:t xml:space="preserve">Augusto </w:t>
      </w:r>
      <w:r>
        <w:rPr>
          <w:rFonts w:cs="Arial"/>
        </w:rPr>
        <w:t>Comte</w:t>
      </w:r>
      <w:r w:rsidR="00EB7F68">
        <w:rPr>
          <w:rStyle w:val="Refdenotaderodap"/>
          <w:rFonts w:cs="Arial"/>
        </w:rPr>
        <w:footnoteReference w:id="2"/>
      </w:r>
      <w:r>
        <w:rPr>
          <w:rFonts w:cs="Arial"/>
        </w:rPr>
        <w:t xml:space="preserve"> </w:t>
      </w:r>
      <w:r w:rsidR="00EB7F68">
        <w:rPr>
          <w:rFonts w:cs="Arial"/>
        </w:rPr>
        <w:t>que nega Deus, e</w:t>
      </w:r>
      <w:r>
        <w:rPr>
          <w:rFonts w:cs="Arial"/>
        </w:rPr>
        <w:t xml:space="preserve"> da visão positiva</w:t>
      </w:r>
      <w:r w:rsidR="00EB7F68">
        <w:rPr>
          <w:rFonts w:cs="Arial"/>
        </w:rPr>
        <w:t xml:space="preserve"> da “Lei da Atração</w:t>
      </w:r>
      <w:r w:rsidR="00EB7F68">
        <w:rPr>
          <w:rStyle w:val="Refdenotaderodap"/>
          <w:rFonts w:cs="Arial"/>
        </w:rPr>
        <w:footnoteReference w:id="3"/>
      </w:r>
      <w:r w:rsidR="00EB7F68">
        <w:rPr>
          <w:rFonts w:cs="Arial"/>
        </w:rPr>
        <w:t xml:space="preserve">” que estabelece o positivismo como um fim em si mesmo, não necessitando de Deus para operar. A visão positiva bíblica é </w:t>
      </w:r>
      <w:r w:rsidR="00EB7F68">
        <w:rPr>
          <w:rFonts w:cs="Arial"/>
        </w:rPr>
        <w:lastRenderedPageBreak/>
        <w:t>operada pelo poder da Palavra de Deus</w:t>
      </w:r>
      <w:r w:rsidR="00395E99">
        <w:rPr>
          <w:rFonts w:cs="Arial"/>
        </w:rPr>
        <w:t>, pelo gerenciamento do Espírito Santo</w:t>
      </w:r>
      <w:r w:rsidR="00EB7F68">
        <w:rPr>
          <w:rFonts w:cs="Arial"/>
        </w:rPr>
        <w:t>. O apóstolo Paulo diz que:</w:t>
      </w:r>
    </w:p>
    <w:p w:rsidR="00D1093D" w:rsidRPr="00395E99" w:rsidRDefault="00EB7F68" w:rsidP="00E80418">
      <w:pPr>
        <w:pStyle w:val="Citao"/>
      </w:pPr>
      <w:r w:rsidRPr="00395E99">
        <w:t xml:space="preserve">“Se, com a tua boca, confessares Jesus como Senhor e, em teu coração, creres que Deus o ressuscitou dentre os mortos, serás salvo. Porque com o coração se crê para justiça e com a boca se confessa a respeito da salvação. Porquanto a Escritura diz: Todo aquele que nele crê não será confundido. </w:t>
      </w:r>
      <w:r w:rsidR="00395E99" w:rsidRPr="00395E99">
        <w:t>(BÍBLIA, Romanos 10, 9-11).</w:t>
      </w:r>
    </w:p>
    <w:p w:rsidR="00395E99" w:rsidRDefault="00395E99" w:rsidP="00E80418">
      <w:pPr>
        <w:pStyle w:val="Corpodetexto"/>
        <w:spacing w:line="240" w:lineRule="auto"/>
        <w:ind w:firstLine="0"/>
        <w:rPr>
          <w:rFonts w:cs="Arial"/>
        </w:rPr>
      </w:pPr>
      <w:r>
        <w:rPr>
          <w:rFonts w:cs="Arial"/>
        </w:rPr>
        <w:t>A confissão deve ser segundo a Escritura. Preciso alinhar meu coração com a minha declaração e com a Escritura. No texto de introdução Paulo diz a Timóteo que ele deve combater o bom combate guardando a boa confissão. Deveria lutar no dia a dia confessando as bênçãos de Deus em sua vida, deveria avançar em seus dias de lutas declarando que Deus o havia chamado para um grande propósito e Deus iria cumpri-los. O mesmo Paulo disse que “</w:t>
      </w:r>
      <w:r w:rsidRPr="00395E99">
        <w:rPr>
          <w:rFonts w:cs="Arial"/>
        </w:rPr>
        <w:t>Estou plenamente certo de que aquele que começou boa obra em vós há de completá-la até ao Dia de Cristo Jesus</w:t>
      </w:r>
      <w:r>
        <w:rPr>
          <w:rFonts w:cs="Arial"/>
        </w:rPr>
        <w:t>”</w:t>
      </w:r>
      <w:r w:rsidRPr="00395E99">
        <w:rPr>
          <w:rFonts w:cs="Arial"/>
        </w:rPr>
        <w:t>.</w:t>
      </w:r>
      <w:r>
        <w:rPr>
          <w:rFonts w:cs="Arial"/>
        </w:rPr>
        <w:t xml:space="preserve"> </w:t>
      </w:r>
      <w:r w:rsidRPr="003A0504">
        <w:rPr>
          <w:rFonts w:cs="Arial"/>
        </w:rPr>
        <w:t xml:space="preserve">(BÍBLIA, </w:t>
      </w:r>
      <w:r>
        <w:rPr>
          <w:rFonts w:cs="Arial"/>
        </w:rPr>
        <w:t>Filipenses 1, 6</w:t>
      </w:r>
      <w:r w:rsidRPr="003A0504">
        <w:rPr>
          <w:rFonts w:cs="Arial"/>
        </w:rPr>
        <w:t>).</w:t>
      </w:r>
      <w:r>
        <w:rPr>
          <w:rFonts w:cs="Arial"/>
        </w:rPr>
        <w:t xml:space="preserve"> Declarações de bênçãos como estas deve</w:t>
      </w:r>
      <w:r w:rsidR="000B78EF">
        <w:rPr>
          <w:rFonts w:cs="Arial"/>
        </w:rPr>
        <w:t>m</w:t>
      </w:r>
      <w:r>
        <w:rPr>
          <w:rFonts w:cs="Arial"/>
        </w:rPr>
        <w:t xml:space="preserve"> nos sustentar em dias maus. Alinhe seu pensamento com a palavra de Deus e seja positivo à maneira bíblica</w:t>
      </w:r>
      <w:r w:rsidR="000B78EF">
        <w:rPr>
          <w:rFonts w:cs="Arial"/>
        </w:rPr>
        <w:t xml:space="preserve"> para que Deus opere em sua vida.</w:t>
      </w:r>
    </w:p>
    <w:p w:rsidR="00A22FE3" w:rsidRPr="00A22FE3" w:rsidRDefault="00A22FE3" w:rsidP="00E80418">
      <w:pPr>
        <w:pStyle w:val="Corpodetexto"/>
        <w:spacing w:line="240" w:lineRule="auto"/>
        <w:ind w:left="0" w:firstLine="0"/>
        <w:rPr>
          <w:rFonts w:cs="Arial"/>
          <w:b/>
          <w:bCs/>
        </w:rPr>
      </w:pPr>
      <w:r>
        <w:rPr>
          <w:rFonts w:cs="Arial"/>
          <w:b/>
          <w:bCs/>
        </w:rPr>
        <w:t>3</w:t>
      </w:r>
      <w:r w:rsidRPr="00A22FE3">
        <w:rPr>
          <w:rFonts w:cs="Arial"/>
          <w:b/>
          <w:bCs/>
        </w:rPr>
        <w:t xml:space="preserve"> </w:t>
      </w:r>
      <w:r w:rsidR="003A0504" w:rsidRPr="00A22FE3">
        <w:rPr>
          <w:rFonts w:cs="Arial"/>
          <w:b/>
          <w:bCs/>
        </w:rPr>
        <w:t xml:space="preserve">A mulher </w:t>
      </w:r>
      <w:r w:rsidRPr="00A22FE3">
        <w:rPr>
          <w:rFonts w:cs="Arial"/>
          <w:b/>
          <w:bCs/>
        </w:rPr>
        <w:t>S</w:t>
      </w:r>
      <w:r w:rsidR="003A0504" w:rsidRPr="00A22FE3">
        <w:rPr>
          <w:rFonts w:cs="Arial"/>
          <w:b/>
          <w:bCs/>
        </w:rPr>
        <w:t xml:space="preserve">unamita e a </w:t>
      </w:r>
      <w:r w:rsidRPr="00A22FE3">
        <w:rPr>
          <w:rFonts w:cs="Arial"/>
          <w:b/>
          <w:bCs/>
        </w:rPr>
        <w:t>confissão da bênção sobre a saúde de seu filho.</w:t>
      </w:r>
    </w:p>
    <w:p w:rsidR="00A22FE3" w:rsidRDefault="003A0504" w:rsidP="00E80418">
      <w:pPr>
        <w:pStyle w:val="Corpodetexto"/>
        <w:spacing w:line="240" w:lineRule="auto"/>
        <w:ind w:firstLine="0"/>
        <w:rPr>
          <w:rFonts w:cs="Arial"/>
        </w:rPr>
      </w:pPr>
      <w:r w:rsidRPr="003A0504">
        <w:rPr>
          <w:rFonts w:cs="Arial"/>
        </w:rPr>
        <w:t>Esta mulher tinha boas condições financeiras e aplicou parte de suas riquezas para servir a Deus através do profeta.</w:t>
      </w:r>
      <w:r w:rsidR="00A22FE3">
        <w:rPr>
          <w:rFonts w:cs="Arial"/>
        </w:rPr>
        <w:t xml:space="preserve"> Fez uma hospedagem particular para o profeta Eliseu a fim de acomodá-lo durante suas viagens. Esta mulher não podia ter filhos, mas o profeta liberou uma palavra de bênção e ela engravidou. Quando o filho já era adolescente, passou por um problema de saúde conforme a descrição a seguir:</w:t>
      </w:r>
    </w:p>
    <w:p w:rsidR="005E6D13" w:rsidRPr="00395E99" w:rsidRDefault="00A22FE3" w:rsidP="00E80418">
      <w:pPr>
        <w:pStyle w:val="Citao"/>
      </w:pPr>
      <w:r w:rsidRPr="005E6D13">
        <w:t xml:space="preserve">De repente, ele começou a gritar para o pai: —Ai! Que dor de cabeça! Então o pai disse a um dos empregados: —Leve o menino para a mãe. O empregado carregou o menino até o lugar onde a mãe estava. Ela ficou com ele no colo até o meio-dia, e então ele morreu. Aí ela o carregou para o quarto de Eliseu e o pôs na cama. Depois saiu e fechou a porta. Então chamou o marido e disse: —Mande um empregado trazer uma jumenta. Eu preciso ir falar com o profeta Eliseu. Volto o mais depressa que puder. O marido perguntou: —Por que você vai falar com ele hoje? Hoje não é sábado nem dia de Festa da Lua Nova! —Não faz mal! —respondeu ela. Aí mandou que pusessem os arreios na jumenta e ordenou ao empregado: —Faça o animal andar o mais depressa que puder e só pare quando eu mandar. E assim ela saiu e foi para o monte Carmelo, onde Eliseu estava. Quando ela ainda estava um pouco </w:t>
      </w:r>
      <w:proofErr w:type="gramStart"/>
      <w:r w:rsidRPr="005E6D13">
        <w:t>longe</w:t>
      </w:r>
      <w:proofErr w:type="gramEnd"/>
      <w:r w:rsidRPr="005E6D13">
        <w:t xml:space="preserve">, Eliseu a viu chegando e disse ao seu empregado </w:t>
      </w:r>
      <w:proofErr w:type="spellStart"/>
      <w:r w:rsidRPr="005E6D13">
        <w:t>Geazi</w:t>
      </w:r>
      <w:proofErr w:type="spellEnd"/>
      <w:r w:rsidRPr="005E6D13">
        <w:t xml:space="preserve">: —Veja! A mulher de </w:t>
      </w:r>
      <w:proofErr w:type="spellStart"/>
      <w:r w:rsidRPr="005E6D13">
        <w:t>Suném</w:t>
      </w:r>
      <w:proofErr w:type="spellEnd"/>
      <w:r w:rsidRPr="005E6D13">
        <w:t xml:space="preserve"> vem vindo aí. Corra até lá e pergunte se tudo está bem com ela, com o marido e com o filho. A mulher disse a </w:t>
      </w:r>
      <w:proofErr w:type="spellStart"/>
      <w:r w:rsidRPr="005E6D13">
        <w:t>Geazi</w:t>
      </w:r>
      <w:proofErr w:type="spellEnd"/>
      <w:r w:rsidRPr="005E6D13">
        <w:t xml:space="preserve"> que estava tudo bem</w:t>
      </w:r>
      <w:r w:rsidR="005E6D13" w:rsidRPr="005E6D13">
        <w:t xml:space="preserve"> </w:t>
      </w:r>
      <w:proofErr w:type="gramStart"/>
      <w:r w:rsidR="005E6D13" w:rsidRPr="005E6D13">
        <w:t xml:space="preserve">{...} </w:t>
      </w:r>
      <w:r w:rsidR="005E6D13" w:rsidRPr="00395E99">
        <w:t>.</w:t>
      </w:r>
      <w:proofErr w:type="gramEnd"/>
      <w:r w:rsidR="005E6D13" w:rsidRPr="00395E99">
        <w:t xml:space="preserve"> (BÍBLIA, </w:t>
      </w:r>
      <w:r w:rsidR="005E6D13" w:rsidRPr="005E6D13">
        <w:t>2</w:t>
      </w:r>
      <w:r w:rsidR="005E6D13">
        <w:t xml:space="preserve"> </w:t>
      </w:r>
      <w:r w:rsidR="005E6D13" w:rsidRPr="005E6D13">
        <w:t>R</w:t>
      </w:r>
      <w:r w:rsidR="005E6D13">
        <w:t>ei</w:t>
      </w:r>
      <w:r w:rsidR="005E6D13" w:rsidRPr="005E6D13">
        <w:t>s 4</w:t>
      </w:r>
      <w:r w:rsidR="005E6D13">
        <w:t>,</w:t>
      </w:r>
      <w:r w:rsidR="005E6D13" w:rsidRPr="005E6D13">
        <w:t>19-20</w:t>
      </w:r>
      <w:r w:rsidR="005E6D13" w:rsidRPr="00395E99">
        <w:t>).</w:t>
      </w:r>
    </w:p>
    <w:p w:rsidR="005E6D13" w:rsidRDefault="003A0504" w:rsidP="00E80418">
      <w:pPr>
        <w:pStyle w:val="Corpodetexto"/>
        <w:spacing w:line="240" w:lineRule="auto"/>
        <w:rPr>
          <w:rFonts w:cs="Arial"/>
        </w:rPr>
      </w:pPr>
      <w:r w:rsidRPr="003A0504">
        <w:rPr>
          <w:rFonts w:cs="Arial"/>
        </w:rPr>
        <w:t xml:space="preserve">Há problemas que só Deus pode resolver e tudo o mais é inútil. Esta mulher estava com um problema </w:t>
      </w:r>
      <w:r w:rsidR="005E6D13">
        <w:rPr>
          <w:rFonts w:cs="Arial"/>
        </w:rPr>
        <w:t>enorme</w:t>
      </w:r>
      <w:r w:rsidRPr="003A0504">
        <w:rPr>
          <w:rFonts w:cs="Arial"/>
        </w:rPr>
        <w:t>, então ela foi urgentemente falar com o profeta</w:t>
      </w:r>
      <w:r w:rsidR="005E6D13">
        <w:rPr>
          <w:rFonts w:cs="Arial"/>
        </w:rPr>
        <w:t>,</w:t>
      </w:r>
      <w:r w:rsidRPr="003A0504">
        <w:rPr>
          <w:rFonts w:cs="Arial"/>
        </w:rPr>
        <w:t xml:space="preserve"> que era a representação de Deus na terra.</w:t>
      </w:r>
      <w:r w:rsidR="005E6D13">
        <w:rPr>
          <w:rFonts w:cs="Arial"/>
        </w:rPr>
        <w:t xml:space="preserve"> Ela foi confessando que est</w:t>
      </w:r>
      <w:r w:rsidR="00E80418">
        <w:rPr>
          <w:rFonts w:cs="Arial"/>
        </w:rPr>
        <w:t>a</w:t>
      </w:r>
      <w:r w:rsidR="005E6D13">
        <w:rPr>
          <w:rFonts w:cs="Arial"/>
        </w:rPr>
        <w:t xml:space="preserve">va tudo bem diante do marido, confessou a bênção diante de </w:t>
      </w:r>
      <w:proofErr w:type="spellStart"/>
      <w:r w:rsidR="005E6D13">
        <w:rPr>
          <w:rFonts w:cs="Arial"/>
        </w:rPr>
        <w:t>Geazi</w:t>
      </w:r>
      <w:proofErr w:type="spellEnd"/>
      <w:r w:rsidR="005E6D13">
        <w:rPr>
          <w:rFonts w:cs="Arial"/>
        </w:rPr>
        <w:t>, o servo de Eliseu e só abriu o coração para Deus, através do profeta.</w:t>
      </w:r>
      <w:r w:rsidRPr="003A0504">
        <w:rPr>
          <w:rFonts w:cs="Arial"/>
        </w:rPr>
        <w:t xml:space="preserve"> </w:t>
      </w:r>
      <w:proofErr w:type="spellStart"/>
      <w:r w:rsidRPr="003A0504">
        <w:rPr>
          <w:rFonts w:cs="Arial"/>
        </w:rPr>
        <w:t>Geazi</w:t>
      </w:r>
      <w:proofErr w:type="spellEnd"/>
      <w:r w:rsidRPr="003A0504">
        <w:rPr>
          <w:rFonts w:cs="Arial"/>
        </w:rPr>
        <w:t xml:space="preserve"> representa os especuladores, representa aqueles que querem saber das novidades para se sentirem importantes detendo informações e transmitindo-as. Estas pessoas, assim como </w:t>
      </w:r>
      <w:proofErr w:type="spellStart"/>
      <w:r w:rsidRPr="003A0504">
        <w:rPr>
          <w:rFonts w:cs="Arial"/>
        </w:rPr>
        <w:t>Geazi</w:t>
      </w:r>
      <w:proofErr w:type="spellEnd"/>
      <w:r w:rsidRPr="003A0504">
        <w:rPr>
          <w:rFonts w:cs="Arial"/>
        </w:rPr>
        <w:t xml:space="preserve">, não tem solução para o nosso problema, logo, devo compartilhar com quem tem a solução, neste caso, com Deus através do profeta. Se fico falando para todos </w:t>
      </w:r>
      <w:r w:rsidR="005E6D13">
        <w:rPr>
          <w:rFonts w:cs="Arial"/>
        </w:rPr>
        <w:t xml:space="preserve">os </w:t>
      </w:r>
      <w:r w:rsidRPr="003A0504">
        <w:rPr>
          <w:rFonts w:cs="Arial"/>
        </w:rPr>
        <w:t xml:space="preserve">meus problemas, </w:t>
      </w:r>
      <w:r w:rsidR="005E6D13">
        <w:rPr>
          <w:rFonts w:cs="Arial"/>
        </w:rPr>
        <w:t>confesso a falta de bênção</w:t>
      </w:r>
      <w:r w:rsidRPr="003A0504">
        <w:rPr>
          <w:rFonts w:cs="Arial"/>
        </w:rPr>
        <w:t xml:space="preserve">, logo, não manifesto a </w:t>
      </w:r>
      <w:r w:rsidR="005E6D13">
        <w:rPr>
          <w:rFonts w:cs="Arial"/>
        </w:rPr>
        <w:t>fé</w:t>
      </w:r>
      <w:r w:rsidRPr="003A0504">
        <w:rPr>
          <w:rFonts w:cs="Arial"/>
        </w:rPr>
        <w:t xml:space="preserve"> que vem de Deus. </w:t>
      </w:r>
      <w:r w:rsidR="005E6D13">
        <w:rPr>
          <w:rFonts w:cs="Arial"/>
        </w:rPr>
        <w:t xml:space="preserve"> A Sunamita confessou a bênção, “</w:t>
      </w:r>
      <w:r w:rsidRPr="003A0504">
        <w:rPr>
          <w:rFonts w:cs="Arial"/>
        </w:rPr>
        <w:t xml:space="preserve">Então, </w:t>
      </w:r>
      <w:r w:rsidR="005E6D13">
        <w:rPr>
          <w:rFonts w:cs="Arial"/>
        </w:rPr>
        <w:t xml:space="preserve">(Eliseu) </w:t>
      </w:r>
      <w:r w:rsidRPr="003A0504">
        <w:rPr>
          <w:rFonts w:cs="Arial"/>
        </w:rPr>
        <w:t xml:space="preserve">entrou, fechou a porta sobre eles ambos e orou ao SENHOR. </w:t>
      </w:r>
      <w:r w:rsidR="005E6D13">
        <w:rPr>
          <w:rFonts w:cs="Arial"/>
        </w:rPr>
        <w:t xml:space="preserve">[...] </w:t>
      </w:r>
      <w:r w:rsidRPr="003A0504">
        <w:rPr>
          <w:rFonts w:cs="Arial"/>
        </w:rPr>
        <w:t>este</w:t>
      </w:r>
      <w:r w:rsidR="005E6D13">
        <w:rPr>
          <w:rFonts w:cs="Arial"/>
        </w:rPr>
        <w:t xml:space="preserve"> (o menino)</w:t>
      </w:r>
      <w:r w:rsidRPr="003A0504">
        <w:rPr>
          <w:rFonts w:cs="Arial"/>
        </w:rPr>
        <w:t xml:space="preserve"> espirrou sete vezes e abriu os olhos</w:t>
      </w:r>
      <w:r w:rsidR="005E6D13">
        <w:rPr>
          <w:rFonts w:cs="Arial"/>
        </w:rPr>
        <w:t>”</w:t>
      </w:r>
      <w:r w:rsidRPr="003A0504">
        <w:rPr>
          <w:rFonts w:cs="Arial"/>
        </w:rPr>
        <w:t xml:space="preserve">. </w:t>
      </w:r>
      <w:r w:rsidR="005E6D13" w:rsidRPr="003A0504">
        <w:rPr>
          <w:rFonts w:cs="Arial"/>
        </w:rPr>
        <w:t>(BÍBLIA, 2</w:t>
      </w:r>
      <w:r w:rsidR="005E6D13">
        <w:rPr>
          <w:rFonts w:cs="Arial"/>
        </w:rPr>
        <w:t xml:space="preserve"> </w:t>
      </w:r>
      <w:r w:rsidR="005E6D13" w:rsidRPr="003A0504">
        <w:rPr>
          <w:rFonts w:cs="Arial"/>
        </w:rPr>
        <w:t>R</w:t>
      </w:r>
      <w:r w:rsidR="005E6D13">
        <w:rPr>
          <w:rFonts w:cs="Arial"/>
        </w:rPr>
        <w:t>ei</w:t>
      </w:r>
      <w:r w:rsidR="005E6D13" w:rsidRPr="003A0504">
        <w:rPr>
          <w:rFonts w:cs="Arial"/>
        </w:rPr>
        <w:t>s 4</w:t>
      </w:r>
      <w:r w:rsidR="005E6D13">
        <w:rPr>
          <w:rFonts w:cs="Arial"/>
        </w:rPr>
        <w:t xml:space="preserve">, </w:t>
      </w:r>
      <w:r w:rsidR="005E6D13" w:rsidRPr="003A0504">
        <w:rPr>
          <w:rFonts w:cs="Arial"/>
        </w:rPr>
        <w:t>33</w:t>
      </w:r>
      <w:r w:rsidR="005E6D13">
        <w:rPr>
          <w:rFonts w:cs="Arial"/>
        </w:rPr>
        <w:t>, 35</w:t>
      </w:r>
      <w:r w:rsidR="005E6D13" w:rsidRPr="003A0504">
        <w:rPr>
          <w:rFonts w:cs="Arial"/>
        </w:rPr>
        <w:t xml:space="preserve">). </w:t>
      </w:r>
    </w:p>
    <w:p w:rsidR="009A0574" w:rsidRPr="003A0504" w:rsidRDefault="00D4239D" w:rsidP="00E80418">
      <w:pPr>
        <w:pStyle w:val="Corpodetexto"/>
        <w:spacing w:line="240" w:lineRule="auto"/>
        <w:rPr>
          <w:rFonts w:cs="Arial"/>
        </w:rPr>
      </w:pPr>
      <w:r>
        <w:rPr>
          <w:rFonts w:cs="Arial"/>
        </w:rPr>
        <w:t>O milagre aconteceu! A bênção veio! A visão positiva baseada na Escritura se tornou realidade. Mantenha sua fé! Confesse sua bênção, em nome de Jesus. E assim será. Amém.</w:t>
      </w:r>
      <w:r w:rsidR="00C4617F" w:rsidRPr="003A0504">
        <w:rPr>
          <w:rFonts w:cs="Arial"/>
        </w:rPr>
        <w:t xml:space="preserve"> </w:t>
      </w:r>
    </w:p>
    <w:p w:rsidR="00D01D76" w:rsidRPr="003A0504" w:rsidRDefault="00D01D76" w:rsidP="00E80418">
      <w:pPr>
        <w:pStyle w:val="Corpodetexto"/>
        <w:spacing w:line="240" w:lineRule="auto"/>
        <w:jc w:val="right"/>
        <w:rPr>
          <w:rFonts w:cs="Arial"/>
        </w:rPr>
      </w:pPr>
      <w:r w:rsidRPr="003A0504">
        <w:rPr>
          <w:rFonts w:cs="Arial"/>
        </w:rPr>
        <w:t>Vanderlei Cardoso, profeta.</w:t>
      </w:r>
    </w:p>
    <w:sectPr w:rsidR="00D01D76" w:rsidRPr="003A0504" w:rsidSect="00D1263B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769D4" w:rsidRDefault="00B769D4" w:rsidP="0045415F">
      <w:r>
        <w:separator/>
      </w:r>
    </w:p>
  </w:endnote>
  <w:endnote w:type="continuationSeparator" w:id="0">
    <w:p w:rsidR="00B769D4" w:rsidRDefault="00B769D4" w:rsidP="0045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egrito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1F98" w:rsidRDefault="00381F98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E80418">
      <w:rPr>
        <w:noProof/>
      </w:rPr>
      <w:t>2</w:t>
    </w:r>
    <w:r>
      <w:fldChar w:fldCharType="end"/>
    </w:r>
  </w:p>
  <w:p w:rsidR="00381F98" w:rsidRDefault="00381F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769D4" w:rsidRDefault="00B769D4" w:rsidP="0045415F">
      <w:r>
        <w:separator/>
      </w:r>
    </w:p>
  </w:footnote>
  <w:footnote w:type="continuationSeparator" w:id="0">
    <w:p w:rsidR="00B769D4" w:rsidRDefault="00B769D4" w:rsidP="0045415F">
      <w:r>
        <w:continuationSeparator/>
      </w:r>
    </w:p>
  </w:footnote>
  <w:footnote w:id="1">
    <w:p w:rsidR="00D1093D" w:rsidRPr="00D1093D" w:rsidRDefault="00D1093D">
      <w:pPr>
        <w:pStyle w:val="Textodenotaderodap"/>
        <w:rPr>
          <w:rFonts w:ascii="Arial" w:hAnsi="Arial" w:cs="Arial"/>
        </w:rPr>
      </w:pPr>
      <w:r w:rsidRPr="00D1093D">
        <w:rPr>
          <w:rStyle w:val="Refdenotaderodap"/>
          <w:rFonts w:ascii="Arial" w:hAnsi="Arial" w:cs="Arial"/>
        </w:rPr>
        <w:footnoteRef/>
      </w:r>
      <w:r w:rsidRPr="00D1093D">
        <w:rPr>
          <w:rFonts w:ascii="Arial" w:hAnsi="Arial" w:cs="Arial"/>
        </w:rPr>
        <w:t xml:space="preserve"> </w:t>
      </w:r>
      <w:proofErr w:type="spellStart"/>
      <w:r w:rsidRPr="00D1093D">
        <w:rPr>
          <w:rFonts w:ascii="Arial" w:hAnsi="Arial" w:cs="Arial"/>
        </w:rPr>
        <w:t>Sorrentino</w:t>
      </w:r>
      <w:proofErr w:type="spellEnd"/>
      <w:r w:rsidRPr="00D1093D">
        <w:rPr>
          <w:rFonts w:ascii="Arial" w:hAnsi="Arial" w:cs="Arial"/>
        </w:rPr>
        <w:t xml:space="preserve">, Dr. Victor. Quais as influências dos pensamentos e das emoções na saúde? 2020. Medicina Personalizada. Disponível em: &lt;https://drvictorsorrentino.com.br/influencias-dos-pensamentos-e-das-emocoes-na-saude/&gt;. acesso em 8 abr. 2020.  </w:t>
      </w:r>
    </w:p>
  </w:footnote>
  <w:footnote w:id="2">
    <w:p w:rsidR="00EB7F68" w:rsidRPr="00EB7F68" w:rsidRDefault="00EB7F68">
      <w:pPr>
        <w:pStyle w:val="Textodenotaderodap"/>
        <w:rPr>
          <w:rFonts w:ascii="Arial" w:hAnsi="Arial" w:cs="Arial"/>
        </w:rPr>
      </w:pPr>
      <w:r w:rsidRPr="00EB7F68">
        <w:rPr>
          <w:rStyle w:val="Refdenotaderodap"/>
          <w:rFonts w:ascii="Arial" w:hAnsi="Arial" w:cs="Arial"/>
        </w:rPr>
        <w:footnoteRef/>
      </w:r>
      <w:r w:rsidRPr="00EB7F68">
        <w:rPr>
          <w:rFonts w:ascii="Arial" w:hAnsi="Arial" w:cs="Arial"/>
        </w:rPr>
        <w:t xml:space="preserve"> POSITIVISMO. In: WIKIPÉDIA, a enciclopédia livre. Flórida: </w:t>
      </w:r>
      <w:proofErr w:type="spellStart"/>
      <w:r w:rsidRPr="00EB7F68">
        <w:rPr>
          <w:rFonts w:ascii="Arial" w:hAnsi="Arial" w:cs="Arial"/>
        </w:rPr>
        <w:t>Wikimedia</w:t>
      </w:r>
      <w:proofErr w:type="spellEnd"/>
      <w:r w:rsidRPr="00EB7F68">
        <w:rPr>
          <w:rFonts w:ascii="Arial" w:hAnsi="Arial" w:cs="Arial"/>
        </w:rPr>
        <w:t xml:space="preserve"> Foundation, 2020. Disponível em: &lt;</w:t>
      </w:r>
      <w:hyperlink r:id="rId1" w:history="1">
        <w:r w:rsidRPr="00EB7F68">
          <w:rPr>
            <w:rStyle w:val="Hyperlink"/>
            <w:rFonts w:ascii="Arial" w:hAnsi="Arial" w:cs="Arial"/>
            <w:color w:val="auto"/>
          </w:rPr>
          <w:t>https://pt.wikipedia.org/w/index.php?title=Positivismo&amp;oldid=57647208</w:t>
        </w:r>
      </w:hyperlink>
      <w:r w:rsidRPr="00EB7F68">
        <w:rPr>
          <w:rFonts w:ascii="Arial" w:hAnsi="Arial" w:cs="Arial"/>
        </w:rPr>
        <w:t>&gt;. Acesso em: 3 mar. 2020.</w:t>
      </w:r>
    </w:p>
  </w:footnote>
  <w:footnote w:id="3">
    <w:p w:rsidR="00EB7F68" w:rsidRDefault="00EB7F68">
      <w:pPr>
        <w:pStyle w:val="Textodenotaderodap"/>
      </w:pPr>
      <w:r w:rsidRPr="00EB7F68">
        <w:rPr>
          <w:rStyle w:val="Refdenotaderodap"/>
          <w:rFonts w:ascii="Arial" w:hAnsi="Arial" w:cs="Arial"/>
        </w:rPr>
        <w:footnoteRef/>
      </w:r>
      <w:r w:rsidRPr="00EB7F68">
        <w:rPr>
          <w:rFonts w:ascii="Arial" w:hAnsi="Arial" w:cs="Arial"/>
        </w:rPr>
        <w:t xml:space="preserve"> LEI DA ATRAÇÃO. In: WIKIPÉDIA, a enciclopédia livre. Flórida: </w:t>
      </w:r>
      <w:proofErr w:type="spellStart"/>
      <w:r w:rsidRPr="00EB7F68">
        <w:rPr>
          <w:rFonts w:ascii="Arial" w:hAnsi="Arial" w:cs="Arial"/>
        </w:rPr>
        <w:t>Wikimedia</w:t>
      </w:r>
      <w:proofErr w:type="spellEnd"/>
      <w:r w:rsidRPr="00EB7F68">
        <w:rPr>
          <w:rFonts w:ascii="Arial" w:hAnsi="Arial" w:cs="Arial"/>
        </w:rPr>
        <w:t xml:space="preserve"> Foundation, 2019. Disponível em: &lt;https://pt.wikipedia.org/w/index.php?title=Lei_da_atra%C3%A7%C3%A3o&amp;oldid=55658300&gt;. Acesso em: 5 jul. 2019.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22890"/>
    <w:multiLevelType w:val="hybridMultilevel"/>
    <w:tmpl w:val="A4AE5AE0"/>
    <w:lvl w:ilvl="0" w:tplc="0416000F">
      <w:start w:val="1"/>
      <w:numFmt w:val="decimal"/>
      <w:lvlText w:val="%1."/>
      <w:lvlJc w:val="left"/>
      <w:pPr>
        <w:ind w:left="1531" w:hanging="360"/>
      </w:pPr>
    </w:lvl>
    <w:lvl w:ilvl="1" w:tplc="04160019" w:tentative="1">
      <w:start w:val="1"/>
      <w:numFmt w:val="lowerLetter"/>
      <w:lvlText w:val="%2."/>
      <w:lvlJc w:val="left"/>
      <w:pPr>
        <w:ind w:left="2251" w:hanging="360"/>
      </w:pPr>
    </w:lvl>
    <w:lvl w:ilvl="2" w:tplc="0416001B" w:tentative="1">
      <w:start w:val="1"/>
      <w:numFmt w:val="lowerRoman"/>
      <w:lvlText w:val="%3."/>
      <w:lvlJc w:val="right"/>
      <w:pPr>
        <w:ind w:left="2971" w:hanging="180"/>
      </w:pPr>
    </w:lvl>
    <w:lvl w:ilvl="3" w:tplc="0416000F" w:tentative="1">
      <w:start w:val="1"/>
      <w:numFmt w:val="decimal"/>
      <w:lvlText w:val="%4."/>
      <w:lvlJc w:val="left"/>
      <w:pPr>
        <w:ind w:left="3691" w:hanging="360"/>
      </w:pPr>
    </w:lvl>
    <w:lvl w:ilvl="4" w:tplc="04160019" w:tentative="1">
      <w:start w:val="1"/>
      <w:numFmt w:val="lowerLetter"/>
      <w:lvlText w:val="%5."/>
      <w:lvlJc w:val="left"/>
      <w:pPr>
        <w:ind w:left="4411" w:hanging="360"/>
      </w:pPr>
    </w:lvl>
    <w:lvl w:ilvl="5" w:tplc="0416001B" w:tentative="1">
      <w:start w:val="1"/>
      <w:numFmt w:val="lowerRoman"/>
      <w:lvlText w:val="%6."/>
      <w:lvlJc w:val="right"/>
      <w:pPr>
        <w:ind w:left="5131" w:hanging="180"/>
      </w:pPr>
    </w:lvl>
    <w:lvl w:ilvl="6" w:tplc="0416000F" w:tentative="1">
      <w:start w:val="1"/>
      <w:numFmt w:val="decimal"/>
      <w:lvlText w:val="%7."/>
      <w:lvlJc w:val="left"/>
      <w:pPr>
        <w:ind w:left="5851" w:hanging="360"/>
      </w:pPr>
    </w:lvl>
    <w:lvl w:ilvl="7" w:tplc="04160019" w:tentative="1">
      <w:start w:val="1"/>
      <w:numFmt w:val="lowerLetter"/>
      <w:lvlText w:val="%8."/>
      <w:lvlJc w:val="left"/>
      <w:pPr>
        <w:ind w:left="6571" w:hanging="360"/>
      </w:pPr>
    </w:lvl>
    <w:lvl w:ilvl="8" w:tplc="0416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1" w15:restartNumberingAfterBreak="0">
    <w:nsid w:val="3D354E30"/>
    <w:multiLevelType w:val="hybridMultilevel"/>
    <w:tmpl w:val="CF9C2BD0"/>
    <w:lvl w:ilvl="0" w:tplc="EE66638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96FAD"/>
    <w:multiLevelType w:val="hybridMultilevel"/>
    <w:tmpl w:val="C12899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100CB"/>
    <w:multiLevelType w:val="hybridMultilevel"/>
    <w:tmpl w:val="308A71B2"/>
    <w:lvl w:ilvl="0" w:tplc="04160019">
      <w:start w:val="1"/>
      <w:numFmt w:val="lowerLetter"/>
      <w:lvlText w:val="%1."/>
      <w:lvlJc w:val="left"/>
      <w:pPr>
        <w:ind w:left="822" w:hanging="360"/>
      </w:pPr>
    </w:lvl>
    <w:lvl w:ilvl="1" w:tplc="04160019" w:tentative="1">
      <w:start w:val="1"/>
      <w:numFmt w:val="lowerLetter"/>
      <w:lvlText w:val="%2."/>
      <w:lvlJc w:val="left"/>
      <w:pPr>
        <w:ind w:left="1542" w:hanging="360"/>
      </w:pPr>
    </w:lvl>
    <w:lvl w:ilvl="2" w:tplc="0416001B" w:tentative="1">
      <w:start w:val="1"/>
      <w:numFmt w:val="lowerRoman"/>
      <w:lvlText w:val="%3."/>
      <w:lvlJc w:val="right"/>
      <w:pPr>
        <w:ind w:left="2262" w:hanging="180"/>
      </w:pPr>
    </w:lvl>
    <w:lvl w:ilvl="3" w:tplc="0416000F" w:tentative="1">
      <w:start w:val="1"/>
      <w:numFmt w:val="decimal"/>
      <w:lvlText w:val="%4."/>
      <w:lvlJc w:val="left"/>
      <w:pPr>
        <w:ind w:left="2982" w:hanging="360"/>
      </w:pPr>
    </w:lvl>
    <w:lvl w:ilvl="4" w:tplc="04160019" w:tentative="1">
      <w:start w:val="1"/>
      <w:numFmt w:val="lowerLetter"/>
      <w:lvlText w:val="%5."/>
      <w:lvlJc w:val="left"/>
      <w:pPr>
        <w:ind w:left="3702" w:hanging="360"/>
      </w:pPr>
    </w:lvl>
    <w:lvl w:ilvl="5" w:tplc="0416001B" w:tentative="1">
      <w:start w:val="1"/>
      <w:numFmt w:val="lowerRoman"/>
      <w:lvlText w:val="%6."/>
      <w:lvlJc w:val="right"/>
      <w:pPr>
        <w:ind w:left="4422" w:hanging="180"/>
      </w:pPr>
    </w:lvl>
    <w:lvl w:ilvl="6" w:tplc="0416000F" w:tentative="1">
      <w:start w:val="1"/>
      <w:numFmt w:val="decimal"/>
      <w:lvlText w:val="%7."/>
      <w:lvlJc w:val="left"/>
      <w:pPr>
        <w:ind w:left="5142" w:hanging="360"/>
      </w:pPr>
    </w:lvl>
    <w:lvl w:ilvl="7" w:tplc="04160019" w:tentative="1">
      <w:start w:val="1"/>
      <w:numFmt w:val="lowerLetter"/>
      <w:lvlText w:val="%8."/>
      <w:lvlJc w:val="left"/>
      <w:pPr>
        <w:ind w:left="5862" w:hanging="360"/>
      </w:pPr>
    </w:lvl>
    <w:lvl w:ilvl="8" w:tplc="0416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4" w15:restartNumberingAfterBreak="0">
    <w:nsid w:val="4C341D38"/>
    <w:multiLevelType w:val="multilevel"/>
    <w:tmpl w:val="414EDAF8"/>
    <w:lvl w:ilvl="0">
      <w:start w:val="1"/>
      <w:numFmt w:val="decimal"/>
      <w:pStyle w:val="Ttulo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tulo3"/>
      <w:isLgl/>
      <w:lvlText w:val="%1.%2.%3"/>
      <w:lvlJc w:val="left"/>
      <w:pPr>
        <w:ind w:left="180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A9A0DFE"/>
    <w:multiLevelType w:val="hybridMultilevel"/>
    <w:tmpl w:val="15FE0E56"/>
    <w:lvl w:ilvl="0" w:tplc="04160019">
      <w:start w:val="1"/>
      <w:numFmt w:val="lowerLetter"/>
      <w:lvlText w:val="%1."/>
      <w:lvlJc w:val="left"/>
      <w:pPr>
        <w:ind w:left="1531" w:hanging="360"/>
      </w:pPr>
    </w:lvl>
    <w:lvl w:ilvl="1" w:tplc="04160019" w:tentative="1">
      <w:start w:val="1"/>
      <w:numFmt w:val="lowerLetter"/>
      <w:lvlText w:val="%2."/>
      <w:lvlJc w:val="left"/>
      <w:pPr>
        <w:ind w:left="2251" w:hanging="360"/>
      </w:pPr>
    </w:lvl>
    <w:lvl w:ilvl="2" w:tplc="0416001B" w:tentative="1">
      <w:start w:val="1"/>
      <w:numFmt w:val="lowerRoman"/>
      <w:lvlText w:val="%3."/>
      <w:lvlJc w:val="right"/>
      <w:pPr>
        <w:ind w:left="2971" w:hanging="180"/>
      </w:pPr>
    </w:lvl>
    <w:lvl w:ilvl="3" w:tplc="0416000F" w:tentative="1">
      <w:start w:val="1"/>
      <w:numFmt w:val="decimal"/>
      <w:lvlText w:val="%4."/>
      <w:lvlJc w:val="left"/>
      <w:pPr>
        <w:ind w:left="3691" w:hanging="360"/>
      </w:pPr>
    </w:lvl>
    <w:lvl w:ilvl="4" w:tplc="04160019" w:tentative="1">
      <w:start w:val="1"/>
      <w:numFmt w:val="lowerLetter"/>
      <w:lvlText w:val="%5."/>
      <w:lvlJc w:val="left"/>
      <w:pPr>
        <w:ind w:left="4411" w:hanging="360"/>
      </w:pPr>
    </w:lvl>
    <w:lvl w:ilvl="5" w:tplc="0416001B" w:tentative="1">
      <w:start w:val="1"/>
      <w:numFmt w:val="lowerRoman"/>
      <w:lvlText w:val="%6."/>
      <w:lvlJc w:val="right"/>
      <w:pPr>
        <w:ind w:left="5131" w:hanging="180"/>
      </w:pPr>
    </w:lvl>
    <w:lvl w:ilvl="6" w:tplc="0416000F" w:tentative="1">
      <w:start w:val="1"/>
      <w:numFmt w:val="decimal"/>
      <w:lvlText w:val="%7."/>
      <w:lvlJc w:val="left"/>
      <w:pPr>
        <w:ind w:left="5851" w:hanging="360"/>
      </w:pPr>
    </w:lvl>
    <w:lvl w:ilvl="7" w:tplc="04160019" w:tentative="1">
      <w:start w:val="1"/>
      <w:numFmt w:val="lowerLetter"/>
      <w:lvlText w:val="%8."/>
      <w:lvlJc w:val="left"/>
      <w:pPr>
        <w:ind w:left="6571" w:hanging="360"/>
      </w:pPr>
    </w:lvl>
    <w:lvl w:ilvl="8" w:tplc="0416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6" w15:restartNumberingAfterBreak="0">
    <w:nsid w:val="775F41FA"/>
    <w:multiLevelType w:val="hybridMultilevel"/>
    <w:tmpl w:val="BD6A1E02"/>
    <w:lvl w:ilvl="0" w:tplc="04160019">
      <w:start w:val="1"/>
      <w:numFmt w:val="lowerLetter"/>
      <w:lvlText w:val="%1."/>
      <w:lvlJc w:val="left"/>
      <w:pPr>
        <w:ind w:left="1531" w:hanging="360"/>
      </w:pPr>
    </w:lvl>
    <w:lvl w:ilvl="1" w:tplc="04160019" w:tentative="1">
      <w:start w:val="1"/>
      <w:numFmt w:val="lowerLetter"/>
      <w:lvlText w:val="%2."/>
      <w:lvlJc w:val="left"/>
      <w:pPr>
        <w:ind w:left="2251" w:hanging="360"/>
      </w:pPr>
    </w:lvl>
    <w:lvl w:ilvl="2" w:tplc="0416001B" w:tentative="1">
      <w:start w:val="1"/>
      <w:numFmt w:val="lowerRoman"/>
      <w:lvlText w:val="%3."/>
      <w:lvlJc w:val="right"/>
      <w:pPr>
        <w:ind w:left="2971" w:hanging="180"/>
      </w:pPr>
    </w:lvl>
    <w:lvl w:ilvl="3" w:tplc="0416000F" w:tentative="1">
      <w:start w:val="1"/>
      <w:numFmt w:val="decimal"/>
      <w:lvlText w:val="%4."/>
      <w:lvlJc w:val="left"/>
      <w:pPr>
        <w:ind w:left="3691" w:hanging="360"/>
      </w:pPr>
    </w:lvl>
    <w:lvl w:ilvl="4" w:tplc="04160019" w:tentative="1">
      <w:start w:val="1"/>
      <w:numFmt w:val="lowerLetter"/>
      <w:lvlText w:val="%5."/>
      <w:lvlJc w:val="left"/>
      <w:pPr>
        <w:ind w:left="4411" w:hanging="360"/>
      </w:pPr>
    </w:lvl>
    <w:lvl w:ilvl="5" w:tplc="0416001B" w:tentative="1">
      <w:start w:val="1"/>
      <w:numFmt w:val="lowerRoman"/>
      <w:lvlText w:val="%6."/>
      <w:lvlJc w:val="right"/>
      <w:pPr>
        <w:ind w:left="5131" w:hanging="180"/>
      </w:pPr>
    </w:lvl>
    <w:lvl w:ilvl="6" w:tplc="0416000F" w:tentative="1">
      <w:start w:val="1"/>
      <w:numFmt w:val="decimal"/>
      <w:lvlText w:val="%7."/>
      <w:lvlJc w:val="left"/>
      <w:pPr>
        <w:ind w:left="5851" w:hanging="360"/>
      </w:pPr>
    </w:lvl>
    <w:lvl w:ilvl="7" w:tplc="04160019" w:tentative="1">
      <w:start w:val="1"/>
      <w:numFmt w:val="lowerLetter"/>
      <w:lvlText w:val="%8."/>
      <w:lvlJc w:val="left"/>
      <w:pPr>
        <w:ind w:left="6571" w:hanging="360"/>
      </w:pPr>
    </w:lvl>
    <w:lvl w:ilvl="8" w:tplc="0416001B" w:tentative="1">
      <w:start w:val="1"/>
      <w:numFmt w:val="lowerRoman"/>
      <w:lvlText w:val="%9."/>
      <w:lvlJc w:val="right"/>
      <w:pPr>
        <w:ind w:left="7291" w:hanging="180"/>
      </w:pPr>
    </w:lvl>
  </w:abstractNum>
  <w:num w:numId="1" w16cid:durableId="531965393">
    <w:abstractNumId w:val="1"/>
  </w:num>
  <w:num w:numId="2" w16cid:durableId="197819999">
    <w:abstractNumId w:val="2"/>
  </w:num>
  <w:num w:numId="3" w16cid:durableId="1459839859">
    <w:abstractNumId w:val="4"/>
  </w:num>
  <w:num w:numId="4" w16cid:durableId="2127234427">
    <w:abstractNumId w:val="0"/>
  </w:num>
  <w:num w:numId="5" w16cid:durableId="1738698258">
    <w:abstractNumId w:val="6"/>
  </w:num>
  <w:num w:numId="6" w16cid:durableId="1863738473">
    <w:abstractNumId w:val="5"/>
  </w:num>
  <w:num w:numId="7" w16cid:durableId="1850287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DEE"/>
    <w:rsid w:val="00002D0D"/>
    <w:rsid w:val="00007790"/>
    <w:rsid w:val="00013EC4"/>
    <w:rsid w:val="000228B0"/>
    <w:rsid w:val="0004409D"/>
    <w:rsid w:val="0005451F"/>
    <w:rsid w:val="000663FD"/>
    <w:rsid w:val="000A2FB9"/>
    <w:rsid w:val="000B3B9A"/>
    <w:rsid w:val="000B4876"/>
    <w:rsid w:val="000B78EF"/>
    <w:rsid w:val="000F6826"/>
    <w:rsid w:val="001031EC"/>
    <w:rsid w:val="0012491A"/>
    <w:rsid w:val="00125DEE"/>
    <w:rsid w:val="001275D7"/>
    <w:rsid w:val="001B446A"/>
    <w:rsid w:val="00205F29"/>
    <w:rsid w:val="0027612F"/>
    <w:rsid w:val="002910C1"/>
    <w:rsid w:val="002B3B6A"/>
    <w:rsid w:val="002C4956"/>
    <w:rsid w:val="002E1AFA"/>
    <w:rsid w:val="003067FB"/>
    <w:rsid w:val="003156D0"/>
    <w:rsid w:val="0032722B"/>
    <w:rsid w:val="00381F98"/>
    <w:rsid w:val="00395E99"/>
    <w:rsid w:val="003A0504"/>
    <w:rsid w:val="003B2D18"/>
    <w:rsid w:val="003C38CF"/>
    <w:rsid w:val="003E0290"/>
    <w:rsid w:val="00441374"/>
    <w:rsid w:val="0045415F"/>
    <w:rsid w:val="0049461A"/>
    <w:rsid w:val="004C7943"/>
    <w:rsid w:val="00520029"/>
    <w:rsid w:val="00530463"/>
    <w:rsid w:val="00533455"/>
    <w:rsid w:val="00543BA9"/>
    <w:rsid w:val="00547FFA"/>
    <w:rsid w:val="005B110A"/>
    <w:rsid w:val="005D206F"/>
    <w:rsid w:val="005E6D13"/>
    <w:rsid w:val="00601819"/>
    <w:rsid w:val="0060721A"/>
    <w:rsid w:val="00615C49"/>
    <w:rsid w:val="0062230C"/>
    <w:rsid w:val="00670E65"/>
    <w:rsid w:val="006D5DA2"/>
    <w:rsid w:val="00713713"/>
    <w:rsid w:val="007542C3"/>
    <w:rsid w:val="00765F25"/>
    <w:rsid w:val="007845B7"/>
    <w:rsid w:val="00793803"/>
    <w:rsid w:val="007A0746"/>
    <w:rsid w:val="007F6C14"/>
    <w:rsid w:val="00820C14"/>
    <w:rsid w:val="008241A7"/>
    <w:rsid w:val="00836DB9"/>
    <w:rsid w:val="0084319D"/>
    <w:rsid w:val="00863BC1"/>
    <w:rsid w:val="00891761"/>
    <w:rsid w:val="008A7549"/>
    <w:rsid w:val="008E2667"/>
    <w:rsid w:val="008E56D8"/>
    <w:rsid w:val="009115C5"/>
    <w:rsid w:val="009413F3"/>
    <w:rsid w:val="00974735"/>
    <w:rsid w:val="009A0574"/>
    <w:rsid w:val="009C011B"/>
    <w:rsid w:val="009C0771"/>
    <w:rsid w:val="009C7339"/>
    <w:rsid w:val="00A22FE3"/>
    <w:rsid w:val="00A378AA"/>
    <w:rsid w:val="00A47756"/>
    <w:rsid w:val="00A64D2C"/>
    <w:rsid w:val="00A97295"/>
    <w:rsid w:val="00AA11C6"/>
    <w:rsid w:val="00AD4E99"/>
    <w:rsid w:val="00B61E63"/>
    <w:rsid w:val="00B723F4"/>
    <w:rsid w:val="00B769D4"/>
    <w:rsid w:val="00BC4525"/>
    <w:rsid w:val="00C344E4"/>
    <w:rsid w:val="00C36D70"/>
    <w:rsid w:val="00C4617F"/>
    <w:rsid w:val="00C56D98"/>
    <w:rsid w:val="00C602CE"/>
    <w:rsid w:val="00C80078"/>
    <w:rsid w:val="00CA3F02"/>
    <w:rsid w:val="00CE4439"/>
    <w:rsid w:val="00D01D76"/>
    <w:rsid w:val="00D1093D"/>
    <w:rsid w:val="00D1263B"/>
    <w:rsid w:val="00D4239D"/>
    <w:rsid w:val="00D4685E"/>
    <w:rsid w:val="00D47271"/>
    <w:rsid w:val="00D50BC4"/>
    <w:rsid w:val="00D60E88"/>
    <w:rsid w:val="00DA14FD"/>
    <w:rsid w:val="00DA73EF"/>
    <w:rsid w:val="00DB47CF"/>
    <w:rsid w:val="00DB4F00"/>
    <w:rsid w:val="00DD0F38"/>
    <w:rsid w:val="00E008A8"/>
    <w:rsid w:val="00E665A8"/>
    <w:rsid w:val="00E80418"/>
    <w:rsid w:val="00EB5986"/>
    <w:rsid w:val="00EB7F68"/>
    <w:rsid w:val="00EE0FD2"/>
    <w:rsid w:val="00EF754F"/>
    <w:rsid w:val="00F12D3C"/>
    <w:rsid w:val="00F2423B"/>
    <w:rsid w:val="00F26E3E"/>
    <w:rsid w:val="00F3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74EE3"/>
  <w15:chartTrackingRefBased/>
  <w15:docId w15:val="{842D3C10-AB89-4E77-A16C-BCDE932E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Pr>
      <w:sz w:val="24"/>
      <w:szCs w:val="24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BC4525"/>
    <w:pPr>
      <w:keepNext/>
      <w:keepLines/>
      <w:pageBreakBefore/>
      <w:numPr>
        <w:numId w:val="3"/>
      </w:numPr>
      <w:autoSpaceDE w:val="0"/>
      <w:autoSpaceDN w:val="0"/>
      <w:adjustRightInd w:val="0"/>
      <w:spacing w:after="360" w:line="360" w:lineRule="auto"/>
      <w:ind w:left="357" w:hanging="357"/>
      <w:jc w:val="both"/>
      <w:outlineLvl w:val="0"/>
    </w:pPr>
    <w:rPr>
      <w:rFonts w:ascii="Arial Negrito" w:hAnsi="Arial Negrito"/>
      <w:b/>
      <w:bCs/>
      <w:caps/>
      <w:kern w:val="32"/>
      <w:szCs w:val="32"/>
      <w:lang w:val="x-none" w:eastAsia="fr-F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BC4525"/>
    <w:pPr>
      <w:keepNext/>
      <w:keepLines/>
      <w:numPr>
        <w:ilvl w:val="1"/>
        <w:numId w:val="3"/>
      </w:numPr>
      <w:autoSpaceDE w:val="0"/>
      <w:autoSpaceDN w:val="0"/>
      <w:adjustRightInd w:val="0"/>
      <w:spacing w:before="360" w:after="360" w:line="360" w:lineRule="auto"/>
      <w:ind w:left="357" w:hanging="357"/>
      <w:jc w:val="both"/>
      <w:outlineLvl w:val="1"/>
    </w:pPr>
    <w:rPr>
      <w:rFonts w:ascii="Arial" w:hAnsi="Arial"/>
      <w:b/>
      <w:bCs/>
      <w:iCs/>
      <w:szCs w:val="28"/>
      <w:lang w:eastAsia="fr-F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C4525"/>
    <w:pPr>
      <w:keepNext/>
      <w:widowControl w:val="0"/>
      <w:numPr>
        <w:ilvl w:val="2"/>
        <w:numId w:val="3"/>
      </w:numPr>
      <w:autoSpaceDE w:val="0"/>
      <w:autoSpaceDN w:val="0"/>
      <w:adjustRightInd w:val="0"/>
      <w:spacing w:before="360" w:after="360" w:line="360" w:lineRule="auto"/>
      <w:jc w:val="both"/>
      <w:outlineLvl w:val="2"/>
    </w:pPr>
    <w:rPr>
      <w:rFonts w:ascii="Arial" w:hAnsi="Arial"/>
      <w:b/>
      <w:bCs/>
      <w:szCs w:val="26"/>
      <w:lang w:val="x-none" w:eastAsia="fr-FR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NormalWeb">
    <w:name w:val="Normal (Web)"/>
    <w:basedOn w:val="Normal"/>
    <w:rsid w:val="00D60E88"/>
    <w:pPr>
      <w:spacing w:before="100" w:beforeAutospacing="1" w:after="100" w:afterAutospacing="1"/>
    </w:pPr>
    <w:rPr>
      <w:rFonts w:ascii="Verdana" w:hAnsi="Verdana"/>
      <w:sz w:val="12"/>
      <w:szCs w:val="12"/>
    </w:rPr>
  </w:style>
  <w:style w:type="paragraph" w:customStyle="1" w:styleId="vers">
    <w:name w:val="vers"/>
    <w:basedOn w:val="Normal"/>
    <w:rsid w:val="009C7339"/>
    <w:pPr>
      <w:spacing w:before="100" w:beforeAutospacing="1" w:after="100" w:afterAutospacing="1"/>
    </w:pPr>
  </w:style>
  <w:style w:type="character" w:customStyle="1" w:styleId="num-vers">
    <w:name w:val="num-vers"/>
    <w:rsid w:val="009C7339"/>
  </w:style>
  <w:style w:type="paragraph" w:styleId="Citao">
    <w:name w:val="Quote"/>
    <w:basedOn w:val="vers"/>
    <w:next w:val="Normal"/>
    <w:link w:val="CitaoChar"/>
    <w:autoRedefine/>
    <w:uiPriority w:val="29"/>
    <w:qFormat/>
    <w:rsid w:val="00E80418"/>
    <w:pPr>
      <w:ind w:left="102"/>
    </w:pPr>
    <w:rPr>
      <w:rFonts w:ascii="Arial" w:hAnsi="Arial"/>
      <w:sz w:val="20"/>
      <w:szCs w:val="20"/>
    </w:rPr>
  </w:style>
  <w:style w:type="character" w:customStyle="1" w:styleId="CitaoChar">
    <w:name w:val="Citação Char"/>
    <w:link w:val="Citao"/>
    <w:uiPriority w:val="29"/>
    <w:rsid w:val="00E80418"/>
    <w:rPr>
      <w:rFonts w:ascii="Arial" w:hAnsi="Arial"/>
    </w:rPr>
  </w:style>
  <w:style w:type="character" w:customStyle="1" w:styleId="Ttulo1Char">
    <w:name w:val="Título 1 Char"/>
    <w:link w:val="Ttulo1"/>
    <w:uiPriority w:val="9"/>
    <w:rsid w:val="00BC4525"/>
    <w:rPr>
      <w:rFonts w:ascii="Arial Negrito" w:hAnsi="Arial Negrito"/>
      <w:b/>
      <w:bCs/>
      <w:caps/>
      <w:kern w:val="32"/>
      <w:sz w:val="24"/>
      <w:szCs w:val="32"/>
      <w:lang w:val="x-none" w:eastAsia="fr-FR"/>
    </w:rPr>
  </w:style>
  <w:style w:type="character" w:customStyle="1" w:styleId="Ttulo2Char">
    <w:name w:val="Título 2 Char"/>
    <w:link w:val="Ttulo2"/>
    <w:uiPriority w:val="9"/>
    <w:rsid w:val="00BC4525"/>
    <w:rPr>
      <w:rFonts w:ascii="Arial" w:hAnsi="Arial"/>
      <w:b/>
      <w:bCs/>
      <w:iCs/>
      <w:sz w:val="24"/>
      <w:szCs w:val="28"/>
      <w:lang w:eastAsia="fr-FR"/>
    </w:rPr>
  </w:style>
  <w:style w:type="character" w:customStyle="1" w:styleId="Ttulo3Char">
    <w:name w:val="Título 3 Char"/>
    <w:link w:val="Ttulo3"/>
    <w:uiPriority w:val="9"/>
    <w:rsid w:val="00BC4525"/>
    <w:rPr>
      <w:rFonts w:ascii="Arial" w:hAnsi="Arial"/>
      <w:b/>
      <w:bCs/>
      <w:sz w:val="24"/>
      <w:szCs w:val="26"/>
      <w:lang w:val="x-none" w:eastAsia="fr-FR"/>
    </w:rPr>
  </w:style>
  <w:style w:type="paragraph" w:styleId="Corpodetexto">
    <w:name w:val="Body Text"/>
    <w:basedOn w:val="Normal"/>
    <w:link w:val="CorpodetextoChar"/>
    <w:uiPriority w:val="99"/>
    <w:qFormat/>
    <w:rsid w:val="00BC4525"/>
    <w:pPr>
      <w:widowControl w:val="0"/>
      <w:tabs>
        <w:tab w:val="left" w:pos="367"/>
      </w:tabs>
      <w:kinsoku w:val="0"/>
      <w:overflowPunct w:val="0"/>
      <w:autoSpaceDE w:val="0"/>
      <w:autoSpaceDN w:val="0"/>
      <w:adjustRightInd w:val="0"/>
      <w:spacing w:after="120" w:line="360" w:lineRule="auto"/>
      <w:ind w:left="102" w:right="130" w:firstLine="709"/>
      <w:jc w:val="both"/>
    </w:pPr>
    <w:rPr>
      <w:rFonts w:ascii="Arial" w:hAnsi="Arial"/>
      <w:lang w:eastAsia="x-none"/>
    </w:rPr>
  </w:style>
  <w:style w:type="character" w:customStyle="1" w:styleId="CorpodetextoChar">
    <w:name w:val="Corpo de texto Char"/>
    <w:link w:val="Corpodetexto"/>
    <w:uiPriority w:val="99"/>
    <w:rsid w:val="00BC4525"/>
    <w:rPr>
      <w:rFonts w:ascii="Arial" w:hAnsi="Arial"/>
      <w:sz w:val="24"/>
      <w:szCs w:val="24"/>
      <w:lang w:eastAsia="x-none"/>
    </w:rPr>
  </w:style>
  <w:style w:type="paragraph" w:styleId="Textodenotaderodap">
    <w:name w:val="footnote text"/>
    <w:basedOn w:val="Normal"/>
    <w:link w:val="TextodenotaderodapChar"/>
    <w:rsid w:val="0045415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45415F"/>
  </w:style>
  <w:style w:type="character" w:styleId="Refdenotaderodap">
    <w:name w:val="footnote reference"/>
    <w:rsid w:val="0045415F"/>
    <w:rPr>
      <w:vertAlign w:val="superscript"/>
    </w:rPr>
  </w:style>
  <w:style w:type="character" w:styleId="Hyperlink">
    <w:name w:val="Hyperlink"/>
    <w:rsid w:val="00670E65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670E6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rsid w:val="00381F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81F98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381F9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81F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18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t.wikipedia.org/w/index.php?title=Positivismo&amp;oldid=57647208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8A63C-4340-4133-95B1-4BAC15DB6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1147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Encontrando Deus na ausência de evidências</vt:lpstr>
    </vt:vector>
  </TitlesOfParts>
  <Company>Home</Company>
  <LinksUpToDate>false</LinksUpToDate>
  <CharactersWithSpaces>7327</CharactersWithSpaces>
  <SharedDoc>false</SharedDoc>
  <HLinks>
    <vt:vector size="6" baseType="variant">
      <vt:variant>
        <vt:i4>1376320</vt:i4>
      </vt:variant>
      <vt:variant>
        <vt:i4>0</vt:i4>
      </vt:variant>
      <vt:variant>
        <vt:i4>0</vt:i4>
      </vt:variant>
      <vt:variant>
        <vt:i4>5</vt:i4>
      </vt:variant>
      <vt:variant>
        <vt:lpwstr>https://pt.wikipedia.org/w/index.php?title=Positivismo&amp;oldid=57647208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Encontrando Deus na ausência de evidências</dc:title>
  <dc:subject/>
  <dc:creator>Cliente</dc:creator>
  <cp:keywords/>
  <dc:description/>
  <cp:lastModifiedBy>Ronald Paul</cp:lastModifiedBy>
  <cp:revision>2</cp:revision>
  <cp:lastPrinted>2020-03-28T22:27:00Z</cp:lastPrinted>
  <dcterms:created xsi:type="dcterms:W3CDTF">2024-08-25T22:50:00Z</dcterms:created>
  <dcterms:modified xsi:type="dcterms:W3CDTF">2024-08-25T22:50:00Z</dcterms:modified>
</cp:coreProperties>
</file>